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450E5A" w:rsidRDefault="00450E5A" w:rsidP="00450E5A">
      <w:pPr>
        <w:jc w:val="center"/>
        <w:rPr>
          <w:rFonts w:ascii="Verdana" w:hAnsi="Verdana"/>
          <w:b/>
          <w:sz w:val="28"/>
          <w:szCs w:val="28"/>
        </w:rPr>
      </w:pPr>
      <w:r w:rsidRPr="00450E5A">
        <w:rPr>
          <w:rFonts w:ascii="Verdana" w:hAnsi="Verdana"/>
          <w:b/>
          <w:sz w:val="28"/>
          <w:szCs w:val="28"/>
        </w:rPr>
        <w:t>Planning and Regulatory Services Improvement Plan 2016 – 17</w:t>
      </w:r>
    </w:p>
    <w:p w:rsidR="00450E5A" w:rsidRPr="006A4F67" w:rsidRDefault="00450E5A" w:rsidP="008A22C6">
      <w:pPr>
        <w:rPr>
          <w:rFonts w:ascii="Verdana" w:hAnsi="Verdana"/>
          <w:b/>
          <w:szCs w:val="28"/>
        </w:rPr>
      </w:pPr>
    </w:p>
    <w:tbl>
      <w:tblPr>
        <w:tblStyle w:val="TableGrid"/>
        <w:tblW w:w="22965" w:type="dxa"/>
        <w:tblInd w:w="-885" w:type="dxa"/>
        <w:tblLook w:val="04A0" w:firstRow="1" w:lastRow="0" w:firstColumn="1" w:lastColumn="0" w:noHBand="0" w:noVBand="1"/>
      </w:tblPr>
      <w:tblGrid>
        <w:gridCol w:w="3403"/>
        <w:gridCol w:w="3402"/>
        <w:gridCol w:w="9072"/>
        <w:gridCol w:w="2552"/>
        <w:gridCol w:w="4536"/>
      </w:tblGrid>
      <w:tr w:rsidR="00C56DC6" w:rsidRPr="00450E5A" w:rsidTr="006A4F67">
        <w:trPr>
          <w:tblHeader/>
        </w:trPr>
        <w:tc>
          <w:tcPr>
            <w:tcW w:w="3403" w:type="dxa"/>
            <w:shd w:val="clear" w:color="auto" w:fill="D9D9D9" w:themeFill="background1" w:themeFillShade="D9"/>
          </w:tcPr>
          <w:p w:rsidR="00C56DC6" w:rsidRPr="008A269A" w:rsidRDefault="00C56DC6" w:rsidP="00F5765D">
            <w:pPr>
              <w:rPr>
                <w:b/>
                <w:sz w:val="28"/>
                <w:szCs w:val="28"/>
              </w:rPr>
            </w:pPr>
            <w:r w:rsidRPr="008A269A">
              <w:rPr>
                <w:b/>
                <w:sz w:val="28"/>
                <w:szCs w:val="28"/>
              </w:rPr>
              <w:t>Service Improvement Area</w:t>
            </w:r>
          </w:p>
        </w:tc>
        <w:tc>
          <w:tcPr>
            <w:tcW w:w="3402" w:type="dxa"/>
            <w:shd w:val="clear" w:color="auto" w:fill="D9D9D9" w:themeFill="background1" w:themeFillShade="D9"/>
          </w:tcPr>
          <w:p w:rsidR="00C56DC6" w:rsidRPr="008A269A" w:rsidRDefault="00C56DC6" w:rsidP="00F5765D">
            <w:pPr>
              <w:rPr>
                <w:b/>
                <w:sz w:val="28"/>
                <w:szCs w:val="28"/>
              </w:rPr>
            </w:pPr>
            <w:r w:rsidRPr="008A269A">
              <w:rPr>
                <w:b/>
                <w:sz w:val="28"/>
                <w:szCs w:val="28"/>
              </w:rPr>
              <w:t>Service Improvement Action</w:t>
            </w:r>
          </w:p>
        </w:tc>
        <w:tc>
          <w:tcPr>
            <w:tcW w:w="9072" w:type="dxa"/>
            <w:shd w:val="clear" w:color="auto" w:fill="D9D9D9" w:themeFill="background1" w:themeFillShade="D9"/>
          </w:tcPr>
          <w:p w:rsidR="00C56DC6" w:rsidRPr="008A269A" w:rsidRDefault="008A269A" w:rsidP="00F5765D">
            <w:pPr>
              <w:rPr>
                <w:b/>
                <w:sz w:val="28"/>
                <w:szCs w:val="28"/>
              </w:rPr>
            </w:pPr>
            <w:r>
              <w:rPr>
                <w:b/>
                <w:sz w:val="28"/>
                <w:szCs w:val="28"/>
              </w:rPr>
              <w:t xml:space="preserve">Action, </w:t>
            </w:r>
            <w:r w:rsidR="00C56DC6" w:rsidRPr="008A269A">
              <w:rPr>
                <w:b/>
                <w:sz w:val="28"/>
                <w:szCs w:val="28"/>
              </w:rPr>
              <w:t>Targets or Milestones</w:t>
            </w:r>
          </w:p>
        </w:tc>
        <w:tc>
          <w:tcPr>
            <w:tcW w:w="2552" w:type="dxa"/>
            <w:shd w:val="clear" w:color="auto" w:fill="D9D9D9" w:themeFill="background1" w:themeFillShade="D9"/>
          </w:tcPr>
          <w:p w:rsidR="00C56DC6" w:rsidRPr="008A269A" w:rsidRDefault="00C56DC6" w:rsidP="00F5765D">
            <w:pPr>
              <w:rPr>
                <w:b/>
                <w:sz w:val="28"/>
                <w:szCs w:val="28"/>
              </w:rPr>
            </w:pPr>
            <w:r w:rsidRPr="008A269A">
              <w:rPr>
                <w:b/>
                <w:sz w:val="28"/>
                <w:szCs w:val="28"/>
              </w:rPr>
              <w:t>Team and Action Owner</w:t>
            </w:r>
          </w:p>
        </w:tc>
        <w:tc>
          <w:tcPr>
            <w:tcW w:w="4536" w:type="dxa"/>
            <w:shd w:val="clear" w:color="auto" w:fill="D9D9D9" w:themeFill="background1" w:themeFillShade="D9"/>
          </w:tcPr>
          <w:p w:rsidR="00C56DC6" w:rsidRPr="008A269A" w:rsidRDefault="00C56DC6" w:rsidP="00F5765D">
            <w:pPr>
              <w:rPr>
                <w:b/>
                <w:sz w:val="28"/>
                <w:szCs w:val="28"/>
              </w:rPr>
            </w:pPr>
            <w:r w:rsidRPr="008A269A">
              <w:rPr>
                <w:b/>
                <w:sz w:val="28"/>
                <w:szCs w:val="28"/>
              </w:rPr>
              <w:t>Notes on progress</w:t>
            </w:r>
          </w:p>
        </w:tc>
      </w:tr>
      <w:tr w:rsidR="004E1A72" w:rsidRPr="00663D60" w:rsidTr="006A4F67">
        <w:tc>
          <w:tcPr>
            <w:tcW w:w="3403" w:type="dxa"/>
            <w:vMerge w:val="restart"/>
          </w:tcPr>
          <w:p w:rsidR="004E1A72" w:rsidRPr="00224590" w:rsidRDefault="004E1A72" w:rsidP="00F5765D">
            <w:pPr>
              <w:rPr>
                <w:b/>
                <w:sz w:val="28"/>
                <w:szCs w:val="28"/>
              </w:rPr>
            </w:pPr>
            <w:r w:rsidRPr="00224590">
              <w:rPr>
                <w:b/>
                <w:sz w:val="28"/>
                <w:szCs w:val="28"/>
              </w:rPr>
              <w:t>Service Restructure Actions</w:t>
            </w:r>
          </w:p>
        </w:tc>
        <w:tc>
          <w:tcPr>
            <w:tcW w:w="3402" w:type="dxa"/>
          </w:tcPr>
          <w:p w:rsidR="004E1A72" w:rsidRPr="004E1A72" w:rsidRDefault="004E1A72" w:rsidP="00F5765D">
            <w:pPr>
              <w:rPr>
                <w:sz w:val="28"/>
                <w:szCs w:val="28"/>
              </w:rPr>
            </w:pPr>
            <w:r w:rsidRPr="004E1A72">
              <w:rPr>
                <w:sz w:val="28"/>
                <w:szCs w:val="28"/>
              </w:rPr>
              <w:t>Service  Leadership</w:t>
            </w:r>
          </w:p>
        </w:tc>
        <w:tc>
          <w:tcPr>
            <w:tcW w:w="9072" w:type="dxa"/>
          </w:tcPr>
          <w:p w:rsidR="004E1A72" w:rsidRDefault="004E1A72" w:rsidP="00A65EEE">
            <w:pPr>
              <w:pStyle w:val="ListParagraph"/>
              <w:numPr>
                <w:ilvl w:val="0"/>
                <w:numId w:val="13"/>
              </w:numPr>
            </w:pPr>
            <w:r w:rsidRPr="00224590">
              <w:t>Selection process for Service Managers ag</w:t>
            </w:r>
            <w:r>
              <w:t xml:space="preserve">ainst revised job descriptions </w:t>
            </w:r>
            <w:r w:rsidRPr="00224590">
              <w:t xml:space="preserve">April 2016. </w:t>
            </w:r>
          </w:p>
          <w:p w:rsidR="004E1A72" w:rsidRDefault="004E1A72" w:rsidP="00F5765D"/>
          <w:p w:rsidR="004E1A72" w:rsidRPr="00224590" w:rsidRDefault="004E1A72" w:rsidP="00A65EEE">
            <w:pPr>
              <w:pStyle w:val="ListParagraph"/>
              <w:numPr>
                <w:ilvl w:val="0"/>
                <w:numId w:val="13"/>
              </w:numPr>
            </w:pPr>
            <w:r>
              <w:t>Revised Job descriptions for Team Leaders and other roles and recruitment to vacancies</w:t>
            </w:r>
          </w:p>
        </w:tc>
        <w:tc>
          <w:tcPr>
            <w:tcW w:w="2552" w:type="dxa"/>
          </w:tcPr>
          <w:p w:rsidR="004E1A72" w:rsidRPr="00224590" w:rsidRDefault="004E1A72" w:rsidP="00F5765D">
            <w:r w:rsidRPr="00224590">
              <w:t xml:space="preserve">Head of Service </w:t>
            </w:r>
            <w:r>
              <w:t xml:space="preserve"> - </w:t>
            </w:r>
            <w:r w:rsidRPr="00224590">
              <w:t>Patsy Dell</w:t>
            </w:r>
          </w:p>
        </w:tc>
        <w:tc>
          <w:tcPr>
            <w:tcW w:w="4536" w:type="dxa"/>
          </w:tcPr>
          <w:p w:rsidR="004E1A72" w:rsidRDefault="004E1A72" w:rsidP="00224590">
            <w:pPr>
              <w:pStyle w:val="ListParagraph"/>
              <w:numPr>
                <w:ilvl w:val="0"/>
                <w:numId w:val="8"/>
              </w:numPr>
            </w:pPr>
            <w:r>
              <w:t>New head of Service in post</w:t>
            </w:r>
          </w:p>
          <w:p w:rsidR="004E1A72" w:rsidRDefault="004E1A72" w:rsidP="00224590">
            <w:pPr>
              <w:pStyle w:val="ListParagraph"/>
              <w:numPr>
                <w:ilvl w:val="0"/>
                <w:numId w:val="8"/>
              </w:numPr>
            </w:pPr>
            <w:r w:rsidRPr="00224590">
              <w:t>Two Managers confirmed in post</w:t>
            </w:r>
            <w:r w:rsidR="00685FC0">
              <w:t xml:space="preserve"> with new job descriptions</w:t>
            </w:r>
            <w:r w:rsidRPr="00224590">
              <w:t xml:space="preserve">, </w:t>
            </w:r>
          </w:p>
          <w:p w:rsidR="004E1A72" w:rsidRPr="00224590" w:rsidRDefault="004E1A72" w:rsidP="008A269A">
            <w:pPr>
              <w:pStyle w:val="ListParagraph"/>
              <w:numPr>
                <w:ilvl w:val="0"/>
                <w:numId w:val="8"/>
              </w:numPr>
            </w:pPr>
            <w:r>
              <w:t>V</w:t>
            </w:r>
            <w:r w:rsidRPr="00224590">
              <w:t>acancy for Development Management Ser</w:t>
            </w:r>
            <w:r>
              <w:t>vice Manager to be recruited to.</w:t>
            </w:r>
          </w:p>
        </w:tc>
      </w:tr>
      <w:tr w:rsidR="004E1A72" w:rsidRPr="00450E5A" w:rsidTr="006A4F67">
        <w:tc>
          <w:tcPr>
            <w:tcW w:w="3403" w:type="dxa"/>
            <w:vMerge/>
          </w:tcPr>
          <w:p w:rsidR="004E1A72" w:rsidRPr="00224590" w:rsidRDefault="004E1A72" w:rsidP="00F5765D"/>
        </w:tc>
        <w:tc>
          <w:tcPr>
            <w:tcW w:w="3402" w:type="dxa"/>
          </w:tcPr>
          <w:p w:rsidR="004E1A72" w:rsidRPr="004E1A72" w:rsidRDefault="004E1A72" w:rsidP="00F5765D">
            <w:pPr>
              <w:rPr>
                <w:sz w:val="28"/>
                <w:szCs w:val="28"/>
              </w:rPr>
            </w:pPr>
            <w:r w:rsidRPr="004E1A72">
              <w:rPr>
                <w:sz w:val="28"/>
                <w:szCs w:val="28"/>
              </w:rPr>
              <w:t>Best in Class (</w:t>
            </w:r>
            <w:proofErr w:type="spellStart"/>
            <w:r w:rsidRPr="004E1A72">
              <w:rPr>
                <w:sz w:val="28"/>
                <w:szCs w:val="28"/>
              </w:rPr>
              <w:t>BiC</w:t>
            </w:r>
            <w:proofErr w:type="spellEnd"/>
            <w:r w:rsidRPr="004E1A72">
              <w:rPr>
                <w:sz w:val="28"/>
                <w:szCs w:val="28"/>
              </w:rPr>
              <w:t>) service ambition and direction of travel</w:t>
            </w:r>
          </w:p>
        </w:tc>
        <w:tc>
          <w:tcPr>
            <w:tcW w:w="9072" w:type="dxa"/>
          </w:tcPr>
          <w:p w:rsidR="004E1A72" w:rsidRPr="00224590" w:rsidRDefault="004E1A72" w:rsidP="00194DA0">
            <w:r w:rsidRPr="00224590">
              <w:t xml:space="preserve">All Service teams developing team improvement plans setting out what </w:t>
            </w:r>
            <w:proofErr w:type="spellStart"/>
            <w:r w:rsidRPr="00224590">
              <w:t>BiC</w:t>
            </w:r>
            <w:proofErr w:type="spellEnd"/>
            <w:r w:rsidRPr="00224590">
              <w:t xml:space="preserve"> looks like for that service area: </w:t>
            </w:r>
          </w:p>
          <w:p w:rsidR="004E1A72" w:rsidRPr="00224590" w:rsidRDefault="004E1A72" w:rsidP="008A269A">
            <w:pPr>
              <w:pStyle w:val="ListParagraph"/>
              <w:numPr>
                <w:ilvl w:val="0"/>
                <w:numId w:val="7"/>
              </w:numPr>
            </w:pPr>
            <w:r w:rsidRPr="00224590">
              <w:t xml:space="preserve">External </w:t>
            </w:r>
            <w:proofErr w:type="spellStart"/>
            <w:r w:rsidRPr="00224590">
              <w:t>BiC</w:t>
            </w:r>
            <w:proofErr w:type="spellEnd"/>
            <w:r w:rsidRPr="00224590">
              <w:t xml:space="preserve"> service providers will be identified and comparative benchmarking undertaken;</w:t>
            </w:r>
          </w:p>
          <w:p w:rsidR="004E1A72" w:rsidRPr="00224590" w:rsidRDefault="004E1A72" w:rsidP="008A269A">
            <w:pPr>
              <w:pStyle w:val="ListParagraph"/>
              <w:numPr>
                <w:ilvl w:val="0"/>
                <w:numId w:val="7"/>
              </w:numPr>
            </w:pPr>
            <w:r w:rsidRPr="00224590">
              <w:t xml:space="preserve">Teams to audit themselves against </w:t>
            </w:r>
            <w:proofErr w:type="spellStart"/>
            <w:r w:rsidRPr="00224590">
              <w:t>BiC</w:t>
            </w:r>
            <w:proofErr w:type="spellEnd"/>
            <w:r w:rsidRPr="00224590">
              <w:t xml:space="preserve"> and identify actions to move teams to </w:t>
            </w:r>
            <w:proofErr w:type="spellStart"/>
            <w:r w:rsidRPr="00224590">
              <w:t>BiC</w:t>
            </w:r>
            <w:proofErr w:type="spellEnd"/>
            <w:r w:rsidRPr="00224590">
              <w:t xml:space="preserve"> </w:t>
            </w:r>
          </w:p>
          <w:p w:rsidR="004E1A72" w:rsidRPr="00224590" w:rsidRDefault="004E1A72" w:rsidP="008A269A">
            <w:pPr>
              <w:pStyle w:val="ListParagraph"/>
              <w:numPr>
                <w:ilvl w:val="0"/>
                <w:numId w:val="7"/>
              </w:numPr>
            </w:pPr>
            <w:r w:rsidRPr="00224590">
              <w:t>Team plans to be in place by 1 September 2016</w:t>
            </w:r>
          </w:p>
          <w:p w:rsidR="004E1A72" w:rsidRDefault="004E1A72" w:rsidP="008A269A">
            <w:pPr>
              <w:pStyle w:val="ListParagraph"/>
              <w:numPr>
                <w:ilvl w:val="0"/>
                <w:numId w:val="7"/>
              </w:numPr>
            </w:pPr>
            <w:r w:rsidRPr="00224590">
              <w:t xml:space="preserve">Undertake proactive </w:t>
            </w:r>
            <w:r>
              <w:t xml:space="preserve">service </w:t>
            </w:r>
            <w:r w:rsidRPr="00224590">
              <w:t xml:space="preserve">feedback </w:t>
            </w:r>
            <w:r>
              <w:t>approaches</w:t>
            </w:r>
            <w:r w:rsidRPr="00224590">
              <w:t xml:space="preserve"> using focus groups and direct survey each year.</w:t>
            </w:r>
            <w:r>
              <w:t xml:space="preserve"> </w:t>
            </w:r>
          </w:p>
          <w:p w:rsidR="004E1A72" w:rsidRPr="008A269A" w:rsidRDefault="004E1A72" w:rsidP="008A269A">
            <w:pPr>
              <w:pStyle w:val="ListParagraph"/>
              <w:numPr>
                <w:ilvl w:val="0"/>
                <w:numId w:val="7"/>
              </w:numPr>
            </w:pPr>
            <w:r w:rsidRPr="008A269A">
              <w:t>Review operation of the Development Management User Group (DMUG) with participants through focus groups.  July 2016</w:t>
            </w:r>
          </w:p>
          <w:p w:rsidR="004E1A72" w:rsidRPr="008A269A" w:rsidRDefault="004E1A72" w:rsidP="008A269A">
            <w:pPr>
              <w:pStyle w:val="ListParagraph"/>
              <w:numPr>
                <w:ilvl w:val="0"/>
                <w:numId w:val="7"/>
              </w:numPr>
            </w:pPr>
            <w:r w:rsidRPr="008A269A">
              <w:t>Implement new customer feedback process for all planning applications and pre-application discussions</w:t>
            </w:r>
          </w:p>
          <w:p w:rsidR="004E1A72" w:rsidRPr="00A65EEE" w:rsidRDefault="004E1A72" w:rsidP="008A269A">
            <w:pPr>
              <w:pStyle w:val="ListParagraph"/>
              <w:numPr>
                <w:ilvl w:val="0"/>
                <w:numId w:val="7"/>
              </w:numPr>
            </w:pPr>
            <w:r w:rsidRPr="00224590">
              <w:t>Actions from Planning and Environmental</w:t>
            </w:r>
            <w:r>
              <w:t xml:space="preserve"> Health </w:t>
            </w:r>
            <w:r w:rsidRPr="00224590">
              <w:t xml:space="preserve">ISO9001 and Customer Service Excellence </w:t>
            </w:r>
            <w:r>
              <w:t xml:space="preserve">(CSE) </w:t>
            </w:r>
            <w:r w:rsidRPr="00224590">
              <w:t>accreditation</w:t>
            </w:r>
            <w:r>
              <w:t>s</w:t>
            </w:r>
            <w:r w:rsidRPr="00224590">
              <w:t xml:space="preserve"> to be imp</w:t>
            </w:r>
            <w:r>
              <w:t>le</w:t>
            </w:r>
            <w:r w:rsidRPr="00224590">
              <w:t>mented</w:t>
            </w:r>
            <w:r>
              <w:t>, as a priority r</w:t>
            </w:r>
            <w:r w:rsidRPr="008A269A">
              <w:t>eview of all existing Standard Operating Procedures (SPO’s) to ensure all D</w:t>
            </w:r>
            <w:r>
              <w:t xml:space="preserve">evelopment </w:t>
            </w:r>
            <w:r w:rsidRPr="008A269A">
              <w:t>M</w:t>
            </w:r>
            <w:r>
              <w:t>anagement and enforcement</w:t>
            </w:r>
            <w:r w:rsidRPr="008A269A">
              <w:t xml:space="preserve"> activities are as lean and efficient as possible</w:t>
            </w:r>
            <w:r>
              <w:t xml:space="preserve"> </w:t>
            </w:r>
            <w:r w:rsidRPr="00A65EEE">
              <w:t>by December 2016</w:t>
            </w:r>
          </w:p>
          <w:p w:rsidR="004E1A72" w:rsidRDefault="004E1A72" w:rsidP="00A65EEE">
            <w:pPr>
              <w:pStyle w:val="ListParagraph"/>
              <w:numPr>
                <w:ilvl w:val="0"/>
                <w:numId w:val="7"/>
              </w:numPr>
            </w:pPr>
            <w:r w:rsidRPr="00224590">
              <w:t>Reduce the number of complaints received regarding customer service matters by 25% pa – 2015/16 taken as the baseline.</w:t>
            </w:r>
          </w:p>
          <w:p w:rsidR="004E1A72" w:rsidRPr="00A65EEE" w:rsidRDefault="004E1A72" w:rsidP="00A65EEE">
            <w:pPr>
              <w:pStyle w:val="ListParagraph"/>
              <w:numPr>
                <w:ilvl w:val="0"/>
                <w:numId w:val="7"/>
              </w:numPr>
            </w:pPr>
            <w:r w:rsidRPr="00A65EEE">
              <w:t>Promoting high quality development: enhance urban design skills and capacity across the planning service</w:t>
            </w:r>
          </w:p>
          <w:p w:rsidR="004E1A72" w:rsidRPr="00A65EEE" w:rsidRDefault="004E1A72" w:rsidP="00A65EEE">
            <w:pPr>
              <w:pStyle w:val="ListParagraph"/>
              <w:numPr>
                <w:ilvl w:val="0"/>
                <w:numId w:val="7"/>
              </w:numPr>
            </w:pPr>
            <w:r w:rsidRPr="00A65EEE">
              <w:t>Review operation of the current O</w:t>
            </w:r>
            <w:r>
              <w:t xml:space="preserve">xford </w:t>
            </w:r>
            <w:r w:rsidRPr="00A65EEE">
              <w:t>D</w:t>
            </w:r>
            <w:r>
              <w:t xml:space="preserve">esign </w:t>
            </w:r>
            <w:r w:rsidRPr="00A65EEE">
              <w:t>R</w:t>
            </w:r>
            <w:r>
              <w:t xml:space="preserve">eview </w:t>
            </w:r>
            <w:r w:rsidRPr="00A65EEE">
              <w:t>P</w:t>
            </w:r>
            <w:r>
              <w:t>anel</w:t>
            </w:r>
            <w:r w:rsidRPr="00A65EEE">
              <w:t>/</w:t>
            </w:r>
            <w:proofErr w:type="spellStart"/>
            <w:r w:rsidRPr="00A65EEE">
              <w:t>CaBE</w:t>
            </w:r>
            <w:proofErr w:type="spellEnd"/>
            <w:r w:rsidRPr="00A65EEE">
              <w:t xml:space="preserve"> contract, seek feedback from members/service users and others and pick up and implement any actions arising from the review</w:t>
            </w:r>
            <w:r>
              <w:t xml:space="preserve"> – July 2016</w:t>
            </w:r>
          </w:p>
          <w:p w:rsidR="004E1A72" w:rsidRPr="00A65EEE" w:rsidRDefault="004E1A72" w:rsidP="00A65EEE">
            <w:pPr>
              <w:pStyle w:val="ListParagraph"/>
              <w:numPr>
                <w:ilvl w:val="0"/>
                <w:numId w:val="7"/>
              </w:numPr>
            </w:pPr>
            <w:r w:rsidRPr="00A65EEE">
              <w:t>Agreed programme of member and</w:t>
            </w:r>
            <w:r>
              <w:t xml:space="preserve"> officer development  - on-going</w:t>
            </w:r>
          </w:p>
          <w:p w:rsidR="004E1A72" w:rsidRPr="00224590" w:rsidRDefault="004E1A72" w:rsidP="002E0722"/>
        </w:tc>
        <w:tc>
          <w:tcPr>
            <w:tcW w:w="2552" w:type="dxa"/>
          </w:tcPr>
          <w:p w:rsidR="004E1A72" w:rsidRPr="00224590" w:rsidRDefault="004E1A72" w:rsidP="00F5765D">
            <w:r w:rsidRPr="00224590">
              <w:t xml:space="preserve">Patsy Dell and </w:t>
            </w:r>
          </w:p>
          <w:p w:rsidR="004E1A72" w:rsidRPr="00224590" w:rsidRDefault="004E1A72" w:rsidP="00F5765D">
            <w:r w:rsidRPr="00224590">
              <w:t>Service Managers</w:t>
            </w:r>
          </w:p>
        </w:tc>
        <w:tc>
          <w:tcPr>
            <w:tcW w:w="4536" w:type="dxa"/>
          </w:tcPr>
          <w:p w:rsidR="004E1A72" w:rsidRDefault="004E1A72" w:rsidP="00224590">
            <w:pPr>
              <w:pStyle w:val="ListParagraph"/>
              <w:numPr>
                <w:ilvl w:val="0"/>
                <w:numId w:val="9"/>
              </w:numPr>
            </w:pPr>
            <w:r w:rsidRPr="00224590">
              <w:t xml:space="preserve">Service restructure, service plan and service improvement plan all underway. </w:t>
            </w:r>
          </w:p>
          <w:p w:rsidR="004E1A72" w:rsidRDefault="004E1A72" w:rsidP="00224590">
            <w:pPr>
              <w:pStyle w:val="ListParagraph"/>
              <w:numPr>
                <w:ilvl w:val="0"/>
                <w:numId w:val="9"/>
              </w:numPr>
            </w:pPr>
            <w:r w:rsidRPr="00224590">
              <w:t xml:space="preserve">Best in Class ambition communicated to all staff and engagement on delivery of that ambition being discussed </w:t>
            </w:r>
            <w:r w:rsidR="009E0B00">
              <w:t>with</w:t>
            </w:r>
            <w:r w:rsidRPr="00224590">
              <w:t xml:space="preserve"> teams</w:t>
            </w:r>
            <w:r w:rsidR="009E0B00">
              <w:t xml:space="preserve"> as part of preparing team plans </w:t>
            </w:r>
            <w:proofErr w:type="spellStart"/>
            <w:r w:rsidR="009E0B00">
              <w:t>nad</w:t>
            </w:r>
            <w:proofErr w:type="spellEnd"/>
            <w:r w:rsidR="009E0B00">
              <w:t xml:space="preserve"> identifying actions</w:t>
            </w:r>
          </w:p>
          <w:p w:rsidR="004E1A72" w:rsidRPr="00224590" w:rsidRDefault="004E1A72" w:rsidP="009E0B00">
            <w:pPr>
              <w:pStyle w:val="ListParagraph"/>
              <w:numPr>
                <w:ilvl w:val="0"/>
                <w:numId w:val="9"/>
              </w:numPr>
            </w:pPr>
            <w:r w:rsidRPr="00A65EEE">
              <w:t>ISO900</w:t>
            </w:r>
            <w:r w:rsidR="009E0B00">
              <w:t>1</w:t>
            </w:r>
            <w:r w:rsidRPr="00A65EEE">
              <w:t xml:space="preserve"> and Customer Service Excellent accreditations awarded in 2015</w:t>
            </w:r>
          </w:p>
        </w:tc>
      </w:tr>
      <w:tr w:rsidR="004E1A72" w:rsidRPr="00450E5A" w:rsidTr="006A4F67">
        <w:tc>
          <w:tcPr>
            <w:tcW w:w="3403" w:type="dxa"/>
            <w:vMerge/>
          </w:tcPr>
          <w:p w:rsidR="004E1A72" w:rsidRPr="00224590" w:rsidRDefault="004E1A72" w:rsidP="00F5765D"/>
        </w:tc>
        <w:tc>
          <w:tcPr>
            <w:tcW w:w="3402" w:type="dxa"/>
          </w:tcPr>
          <w:p w:rsidR="004E1A72" w:rsidRPr="004E1A72" w:rsidRDefault="004E1A72" w:rsidP="008A269A">
            <w:pPr>
              <w:rPr>
                <w:sz w:val="28"/>
                <w:szCs w:val="28"/>
              </w:rPr>
            </w:pPr>
            <w:r w:rsidRPr="004E1A72">
              <w:rPr>
                <w:sz w:val="28"/>
                <w:szCs w:val="28"/>
              </w:rPr>
              <w:t xml:space="preserve">Recruitment and retention of permanent staff </w:t>
            </w:r>
          </w:p>
        </w:tc>
        <w:tc>
          <w:tcPr>
            <w:tcW w:w="9072" w:type="dxa"/>
          </w:tcPr>
          <w:p w:rsidR="004E1A72" w:rsidRPr="00224590" w:rsidRDefault="004E1A72" w:rsidP="008A269A">
            <w:pPr>
              <w:pStyle w:val="ListParagraph"/>
              <w:numPr>
                <w:ilvl w:val="0"/>
                <w:numId w:val="11"/>
              </w:numPr>
            </w:pPr>
            <w:r w:rsidRPr="00224590">
              <w:t xml:space="preserve">Ambition for the service and its future direction </w:t>
            </w:r>
            <w:r>
              <w:t xml:space="preserve">of travel </w:t>
            </w:r>
            <w:r w:rsidRPr="00224590">
              <w:t>now clear. Recent period of uncertainty and change now settling down.</w:t>
            </w:r>
          </w:p>
          <w:p w:rsidR="004E1A72" w:rsidRPr="00224590" w:rsidRDefault="004E1A72" w:rsidP="001A68D8"/>
          <w:p w:rsidR="004E1A72" w:rsidRPr="00224590" w:rsidRDefault="004E1A72" w:rsidP="008A269A">
            <w:pPr>
              <w:pStyle w:val="ListParagraph"/>
              <w:numPr>
                <w:ilvl w:val="0"/>
                <w:numId w:val="11"/>
              </w:numPr>
            </w:pPr>
            <w:r w:rsidRPr="00224590">
              <w:t>New service management structure agreed, new manager for Development Management being recruited through a national campaign</w:t>
            </w:r>
          </w:p>
          <w:p w:rsidR="004E1A72" w:rsidRPr="00224590" w:rsidRDefault="004E1A72" w:rsidP="001A68D8"/>
          <w:p w:rsidR="004E1A72" w:rsidRDefault="004E1A72" w:rsidP="008A269A">
            <w:pPr>
              <w:pStyle w:val="ListParagraph"/>
              <w:numPr>
                <w:ilvl w:val="0"/>
                <w:numId w:val="11"/>
              </w:numPr>
            </w:pPr>
            <w:r w:rsidRPr="00224590">
              <w:t>All current staff vacancies to be recruited to or filled by permanent staff by September 2016</w:t>
            </w:r>
          </w:p>
          <w:p w:rsidR="004E1A72" w:rsidRDefault="004E1A72" w:rsidP="008A269A">
            <w:pPr>
              <w:pStyle w:val="ListParagraph"/>
            </w:pPr>
          </w:p>
          <w:p w:rsidR="004E1A72" w:rsidRDefault="004E1A72" w:rsidP="008A269A">
            <w:pPr>
              <w:pStyle w:val="ListParagraph"/>
              <w:numPr>
                <w:ilvl w:val="0"/>
                <w:numId w:val="11"/>
              </w:numPr>
            </w:pPr>
            <w:r w:rsidRPr="00224590">
              <w:t>Establish career grades across the service on a priority basis to improve recruitment and retention</w:t>
            </w:r>
            <w:r>
              <w:t>, w</w:t>
            </w:r>
            <w:r w:rsidRPr="00224590">
              <w:t xml:space="preserve">ork with staff and Human Resources to develop a </w:t>
            </w:r>
            <w:r w:rsidRPr="00224590">
              <w:lastRenderedPageBreak/>
              <w:t>new career grade scheme for implementation by August 2016</w:t>
            </w:r>
          </w:p>
          <w:p w:rsidR="004E1A72" w:rsidRDefault="004E1A72" w:rsidP="008A269A">
            <w:pPr>
              <w:pStyle w:val="ListParagraph"/>
            </w:pPr>
          </w:p>
          <w:p w:rsidR="004E1A72" w:rsidRPr="00224590" w:rsidRDefault="004E1A72" w:rsidP="008A269A">
            <w:pPr>
              <w:pStyle w:val="ListParagraph"/>
              <w:numPr>
                <w:ilvl w:val="0"/>
                <w:numId w:val="11"/>
              </w:numPr>
            </w:pPr>
            <w:r w:rsidRPr="00224590">
              <w:t>Establish and recruit to new Apprentice posts in Planning and Building Control, begin process of ‘growing own staff’ in service areas where recruitment and retention is an issue. Thereafter use apprentices/career grades/staff development and workforce planning to improve the supply</w:t>
            </w:r>
            <w:r>
              <w:t xml:space="preserve"> </w:t>
            </w:r>
            <w:r w:rsidRPr="008A269A">
              <w:t>of newly qualified staff available to the service.</w:t>
            </w:r>
          </w:p>
        </w:tc>
        <w:tc>
          <w:tcPr>
            <w:tcW w:w="2552" w:type="dxa"/>
          </w:tcPr>
          <w:p w:rsidR="004E1A72" w:rsidRPr="00224590" w:rsidRDefault="004E1A72" w:rsidP="00F5765D">
            <w:r w:rsidRPr="00224590">
              <w:lastRenderedPageBreak/>
              <w:t xml:space="preserve">Patsy Dell and </w:t>
            </w:r>
          </w:p>
          <w:p w:rsidR="004E1A72" w:rsidRDefault="004E1A72" w:rsidP="00F5765D">
            <w:r w:rsidRPr="00224590">
              <w:t>Service Managers</w:t>
            </w:r>
          </w:p>
          <w:p w:rsidR="004E1A72" w:rsidRDefault="004E1A72" w:rsidP="00F5765D"/>
          <w:p w:rsidR="004E1A72" w:rsidRDefault="004E1A72" w:rsidP="00F5765D"/>
          <w:p w:rsidR="004E1A72" w:rsidRDefault="004E1A72" w:rsidP="00F5765D"/>
          <w:p w:rsidR="004E1A72" w:rsidRDefault="004E1A72" w:rsidP="00F5765D"/>
          <w:p w:rsidR="004E1A72" w:rsidRDefault="004E1A72" w:rsidP="00F5765D"/>
          <w:p w:rsidR="004E1A72" w:rsidRDefault="004E1A72" w:rsidP="00F5765D"/>
          <w:p w:rsidR="004E1A72" w:rsidRDefault="004E1A72" w:rsidP="00F5765D"/>
          <w:p w:rsidR="004E1A72" w:rsidRDefault="004E1A72" w:rsidP="00F5765D">
            <w:r w:rsidRPr="00224590">
              <w:t xml:space="preserve">Patsy Dell and new task and finish group </w:t>
            </w:r>
            <w:r w:rsidRPr="00224590">
              <w:lastRenderedPageBreak/>
              <w:t>from across the service</w:t>
            </w:r>
          </w:p>
          <w:p w:rsidR="004E1A72" w:rsidRDefault="004E1A72" w:rsidP="00F5765D"/>
          <w:p w:rsidR="004E1A72" w:rsidRPr="00224590" w:rsidRDefault="004E1A72" w:rsidP="00F5765D">
            <w:r w:rsidRPr="00224590">
              <w:t>Patsy Dell and Service Managers</w:t>
            </w:r>
          </w:p>
        </w:tc>
        <w:tc>
          <w:tcPr>
            <w:tcW w:w="4536" w:type="dxa"/>
          </w:tcPr>
          <w:p w:rsidR="004E1A72" w:rsidRDefault="004E1A72" w:rsidP="008A269A">
            <w:pPr>
              <w:pStyle w:val="ListParagraph"/>
              <w:numPr>
                <w:ilvl w:val="0"/>
                <w:numId w:val="10"/>
              </w:numPr>
            </w:pPr>
            <w:r w:rsidRPr="00224590">
              <w:lastRenderedPageBreak/>
              <w:t>Recruitment underway for DM Manager, Team Leader</w:t>
            </w:r>
            <w:r>
              <w:t>s</w:t>
            </w:r>
            <w:r w:rsidRPr="00224590">
              <w:t xml:space="preserve"> and Officer vacancies</w:t>
            </w:r>
          </w:p>
          <w:p w:rsidR="004E1A72" w:rsidRDefault="004E1A72" w:rsidP="008A269A"/>
          <w:p w:rsidR="004E1A72" w:rsidRDefault="004E1A72" w:rsidP="008A269A"/>
          <w:p w:rsidR="004E1A72" w:rsidRDefault="004E1A72" w:rsidP="008A269A"/>
          <w:p w:rsidR="004E1A72" w:rsidRDefault="004E1A72" w:rsidP="008A269A"/>
          <w:p w:rsidR="004E1A72" w:rsidRDefault="004E1A72" w:rsidP="008A269A"/>
          <w:p w:rsidR="004E1A72" w:rsidRDefault="004E1A72" w:rsidP="008A269A"/>
          <w:p w:rsidR="004E1A72" w:rsidRDefault="004E1A72" w:rsidP="004E1A72">
            <w:pPr>
              <w:pStyle w:val="ListParagraph"/>
              <w:numPr>
                <w:ilvl w:val="0"/>
                <w:numId w:val="10"/>
              </w:numPr>
            </w:pPr>
            <w:r>
              <w:t>Career Grade task and f</w:t>
            </w:r>
            <w:r w:rsidRPr="008A269A">
              <w:t>inish group to be established</w:t>
            </w:r>
            <w:r>
              <w:t xml:space="preserve"> by June 2016</w:t>
            </w:r>
          </w:p>
          <w:p w:rsidR="004E1A72" w:rsidRDefault="004E1A72" w:rsidP="008A269A"/>
          <w:p w:rsidR="004E1A72" w:rsidRDefault="004E1A72" w:rsidP="008A269A"/>
          <w:p w:rsidR="004E1A72" w:rsidRPr="00224590" w:rsidRDefault="004E1A72" w:rsidP="008A269A">
            <w:pPr>
              <w:pStyle w:val="ListParagraph"/>
              <w:numPr>
                <w:ilvl w:val="0"/>
                <w:numId w:val="5"/>
              </w:numPr>
            </w:pPr>
            <w:r w:rsidRPr="00224590">
              <w:t xml:space="preserve">First Apprentice posts agreed April 2016 </w:t>
            </w:r>
          </w:p>
          <w:p w:rsidR="004E1A72" w:rsidRPr="00224590" w:rsidRDefault="004E1A72" w:rsidP="008A269A">
            <w:pPr>
              <w:pStyle w:val="ListParagraph"/>
              <w:numPr>
                <w:ilvl w:val="0"/>
                <w:numId w:val="5"/>
              </w:numPr>
            </w:pPr>
            <w:r w:rsidRPr="00224590">
              <w:t>Career grades being introduced mid-2016</w:t>
            </w:r>
          </w:p>
          <w:p w:rsidR="004E1A72" w:rsidRPr="00224590" w:rsidRDefault="004E1A72" w:rsidP="008A269A">
            <w:pPr>
              <w:pStyle w:val="ListParagraph"/>
              <w:numPr>
                <w:ilvl w:val="0"/>
                <w:numId w:val="5"/>
              </w:numPr>
            </w:pPr>
            <w:r w:rsidRPr="00224590">
              <w:t>Recruitment to vacancies underway</w:t>
            </w:r>
          </w:p>
          <w:p w:rsidR="004E1A72" w:rsidRDefault="004E1A72" w:rsidP="008A269A">
            <w:pPr>
              <w:pStyle w:val="ListParagraph"/>
              <w:numPr>
                <w:ilvl w:val="0"/>
                <w:numId w:val="5"/>
              </w:numPr>
            </w:pPr>
            <w:r w:rsidRPr="00224590">
              <w:t>Reputation of Oxford City Council as employer of choice being strengthened</w:t>
            </w:r>
            <w:r>
              <w:t xml:space="preserve"> </w:t>
            </w:r>
            <w:r w:rsidRPr="00224590">
              <w:t xml:space="preserve">by </w:t>
            </w:r>
          </w:p>
          <w:p w:rsidR="004E1A72" w:rsidRDefault="004E1A72" w:rsidP="008A269A">
            <w:pPr>
              <w:pStyle w:val="ListParagraph"/>
              <w:ind w:left="360"/>
            </w:pPr>
            <w:r>
              <w:t>r</w:t>
            </w:r>
            <w:r w:rsidRPr="00224590">
              <w:t>estructure actions</w:t>
            </w:r>
          </w:p>
          <w:p w:rsidR="004E1A72" w:rsidRPr="00224590" w:rsidRDefault="004E1A72" w:rsidP="008A269A">
            <w:pPr>
              <w:pStyle w:val="ListParagraph"/>
              <w:numPr>
                <w:ilvl w:val="0"/>
                <w:numId w:val="5"/>
              </w:numPr>
            </w:pPr>
            <w:r w:rsidRPr="00224590">
              <w:t>Recruitment to Apprentice posts underway May 2016.</w:t>
            </w:r>
          </w:p>
        </w:tc>
      </w:tr>
      <w:tr w:rsidR="004E1A72" w:rsidRPr="00450E5A" w:rsidTr="006A4F67">
        <w:tc>
          <w:tcPr>
            <w:tcW w:w="3403" w:type="dxa"/>
            <w:vMerge/>
          </w:tcPr>
          <w:p w:rsidR="004E1A72" w:rsidRPr="00224590" w:rsidRDefault="004E1A72" w:rsidP="00F5765D"/>
        </w:tc>
        <w:tc>
          <w:tcPr>
            <w:tcW w:w="3402" w:type="dxa"/>
          </w:tcPr>
          <w:p w:rsidR="004E1A72" w:rsidRPr="004E1A72" w:rsidRDefault="004E1A72" w:rsidP="009E0B00">
            <w:pPr>
              <w:rPr>
                <w:sz w:val="28"/>
                <w:szCs w:val="28"/>
              </w:rPr>
            </w:pPr>
            <w:r w:rsidRPr="004E1A72">
              <w:rPr>
                <w:sz w:val="28"/>
                <w:szCs w:val="28"/>
              </w:rPr>
              <w:t xml:space="preserve">Review service income targets </w:t>
            </w:r>
          </w:p>
        </w:tc>
        <w:tc>
          <w:tcPr>
            <w:tcW w:w="9072" w:type="dxa"/>
          </w:tcPr>
          <w:p w:rsidR="004E1A72" w:rsidRPr="00224590" w:rsidRDefault="004E1A72" w:rsidP="004E1A72">
            <w:pPr>
              <w:pStyle w:val="ListParagraph"/>
              <w:numPr>
                <w:ilvl w:val="0"/>
                <w:numId w:val="5"/>
              </w:numPr>
            </w:pPr>
            <w:r w:rsidRPr="00224590">
              <w:t xml:space="preserve">Analysis of income </w:t>
            </w:r>
            <w:r>
              <w:t xml:space="preserve">targets and potential </w:t>
            </w:r>
            <w:r w:rsidRPr="00224590">
              <w:t>in areas where income targets have not been met to be discussed with Finance team ahead of the start of 2017/2018 budget working paper process (by July 2016)</w:t>
            </w:r>
          </w:p>
        </w:tc>
        <w:tc>
          <w:tcPr>
            <w:tcW w:w="2552" w:type="dxa"/>
          </w:tcPr>
          <w:p w:rsidR="004E1A72" w:rsidRPr="00224590" w:rsidRDefault="004E1A72" w:rsidP="00F5765D">
            <w:r w:rsidRPr="00224590">
              <w:t>Patsy Dell and Service Managers</w:t>
            </w:r>
          </w:p>
        </w:tc>
        <w:tc>
          <w:tcPr>
            <w:tcW w:w="4536" w:type="dxa"/>
          </w:tcPr>
          <w:p w:rsidR="004E1A72" w:rsidRPr="00224590" w:rsidRDefault="004E1A72" w:rsidP="00A65EEE">
            <w:pPr>
              <w:pStyle w:val="ListParagraph"/>
              <w:numPr>
                <w:ilvl w:val="0"/>
                <w:numId w:val="5"/>
              </w:numPr>
            </w:pPr>
            <w:r w:rsidRPr="00A65EEE">
              <w:t>Initial meeting held with Finance to scope out the issues</w:t>
            </w:r>
            <w:r w:rsidRPr="00224590">
              <w:t xml:space="preserve"> </w:t>
            </w:r>
          </w:p>
        </w:tc>
      </w:tr>
      <w:tr w:rsidR="004E1A72" w:rsidRPr="00450E5A" w:rsidTr="006A4F67">
        <w:tc>
          <w:tcPr>
            <w:tcW w:w="3403" w:type="dxa"/>
            <w:vMerge/>
          </w:tcPr>
          <w:p w:rsidR="004E1A72" w:rsidRPr="00224590" w:rsidRDefault="004E1A72" w:rsidP="00F5765D"/>
        </w:tc>
        <w:tc>
          <w:tcPr>
            <w:tcW w:w="3402" w:type="dxa"/>
          </w:tcPr>
          <w:p w:rsidR="004E1A72" w:rsidRPr="004E1A72" w:rsidRDefault="004E1A72" w:rsidP="00A65EEE">
            <w:pPr>
              <w:rPr>
                <w:sz w:val="28"/>
                <w:szCs w:val="28"/>
              </w:rPr>
            </w:pPr>
            <w:r w:rsidRPr="004E1A72">
              <w:rPr>
                <w:sz w:val="28"/>
                <w:szCs w:val="28"/>
              </w:rPr>
              <w:t xml:space="preserve">Service funding and resilience </w:t>
            </w:r>
          </w:p>
        </w:tc>
        <w:tc>
          <w:tcPr>
            <w:tcW w:w="9072" w:type="dxa"/>
          </w:tcPr>
          <w:p w:rsidR="004E1A72" w:rsidRPr="00224590" w:rsidRDefault="004E1A72" w:rsidP="00A65EEE">
            <w:pPr>
              <w:pStyle w:val="ListParagraph"/>
              <w:numPr>
                <w:ilvl w:val="0"/>
                <w:numId w:val="5"/>
              </w:numPr>
            </w:pPr>
            <w:r w:rsidRPr="00224590">
              <w:t>Develop model working approach using Planning Performance Agreements and contracts for enhanced planning service/directly funded posts by July 2016. Ensure full cost recovery for pre-application and other charges.</w:t>
            </w:r>
          </w:p>
        </w:tc>
        <w:tc>
          <w:tcPr>
            <w:tcW w:w="2552" w:type="dxa"/>
          </w:tcPr>
          <w:p w:rsidR="004E1A72" w:rsidRPr="00224590" w:rsidRDefault="004E1A72" w:rsidP="00F5765D">
            <w:r w:rsidRPr="00224590">
              <w:t>Patsy Dell and Service Managers</w:t>
            </w:r>
          </w:p>
        </w:tc>
        <w:tc>
          <w:tcPr>
            <w:tcW w:w="4536" w:type="dxa"/>
          </w:tcPr>
          <w:p w:rsidR="004E1A72" w:rsidRPr="00A65EEE" w:rsidRDefault="004E1A72" w:rsidP="00A65EEE">
            <w:pPr>
              <w:pStyle w:val="ListParagraph"/>
              <w:numPr>
                <w:ilvl w:val="0"/>
                <w:numId w:val="5"/>
              </w:numPr>
            </w:pPr>
            <w:r w:rsidRPr="00A65EEE">
              <w:t>PPA in place with Network Rail</w:t>
            </w:r>
          </w:p>
        </w:tc>
      </w:tr>
      <w:tr w:rsidR="00C56DC6" w:rsidRPr="00450E5A" w:rsidTr="006A4F67">
        <w:tc>
          <w:tcPr>
            <w:tcW w:w="3403" w:type="dxa"/>
            <w:vMerge w:val="restart"/>
          </w:tcPr>
          <w:p w:rsidR="00C56DC6" w:rsidRPr="004E1A72" w:rsidRDefault="00C56DC6" w:rsidP="00F5765D">
            <w:pPr>
              <w:rPr>
                <w:b/>
                <w:sz w:val="28"/>
                <w:szCs w:val="28"/>
              </w:rPr>
            </w:pPr>
            <w:r w:rsidRPr="004E1A72">
              <w:rPr>
                <w:b/>
                <w:sz w:val="28"/>
                <w:szCs w:val="28"/>
              </w:rPr>
              <w:t>Implement Team moves and agreed new line management changes</w:t>
            </w:r>
          </w:p>
        </w:tc>
        <w:tc>
          <w:tcPr>
            <w:tcW w:w="3402" w:type="dxa"/>
          </w:tcPr>
          <w:p w:rsidR="00C56DC6" w:rsidRPr="004E1A72" w:rsidRDefault="00C56DC6" w:rsidP="00F5765D">
            <w:pPr>
              <w:rPr>
                <w:sz w:val="28"/>
                <w:szCs w:val="28"/>
              </w:rPr>
            </w:pPr>
            <w:r w:rsidRPr="004E1A72">
              <w:rPr>
                <w:sz w:val="28"/>
                <w:szCs w:val="28"/>
              </w:rPr>
              <w:t xml:space="preserve">Building Control (BC) team management under Environmental Health Service Manager responsibility following restructure. </w:t>
            </w:r>
          </w:p>
          <w:p w:rsidR="00C56DC6" w:rsidRPr="004E1A72" w:rsidRDefault="00C56DC6" w:rsidP="00F5765D">
            <w:pPr>
              <w:pStyle w:val="ListParagraph"/>
              <w:rPr>
                <w:sz w:val="28"/>
                <w:szCs w:val="28"/>
              </w:rPr>
            </w:pPr>
          </w:p>
        </w:tc>
        <w:tc>
          <w:tcPr>
            <w:tcW w:w="9072" w:type="dxa"/>
          </w:tcPr>
          <w:p w:rsidR="00C56DC6" w:rsidRPr="00224590" w:rsidRDefault="00C56DC6" w:rsidP="00F5765D">
            <w:pPr>
              <w:pStyle w:val="ListParagraph"/>
              <w:numPr>
                <w:ilvl w:val="0"/>
                <w:numId w:val="1"/>
              </w:numPr>
            </w:pPr>
            <w:r w:rsidRPr="00224590">
              <w:t xml:space="preserve">Enhancing the Resilience of the Building Control Service through undertaking service review and developing a BC improvement plan by </w:t>
            </w:r>
            <w:r w:rsidR="009E0B00">
              <w:t>August</w:t>
            </w:r>
            <w:r w:rsidRPr="00224590">
              <w:t xml:space="preserve"> 2016 (including full review of service costs, charges and recharges, recruitment to vacancies and market analysis). Improvement plan to be implemented once actions and timescales agreed with Board Member.</w:t>
            </w:r>
          </w:p>
          <w:p w:rsidR="00C56DC6" w:rsidRPr="00224590" w:rsidRDefault="00C56DC6" w:rsidP="00F5765D">
            <w:pPr>
              <w:pStyle w:val="ListParagraph"/>
              <w:numPr>
                <w:ilvl w:val="0"/>
                <w:numId w:val="1"/>
              </w:numPr>
            </w:pPr>
            <w:r w:rsidRPr="00224590">
              <w:t>External marketing of BC service to increase, improved opportunities for working across the council on OCC construction activities with Direct Services to be pursued</w:t>
            </w:r>
          </w:p>
          <w:p w:rsidR="00C56DC6" w:rsidRPr="00224590" w:rsidRDefault="00C56DC6" w:rsidP="00F5765D">
            <w:pPr>
              <w:pStyle w:val="ListParagraph"/>
              <w:numPr>
                <w:ilvl w:val="0"/>
                <w:numId w:val="1"/>
              </w:numPr>
            </w:pPr>
            <w:r w:rsidRPr="00224590">
              <w:t>Establish a customer/Service User feedback Forum – by August 2016, to meet twice yearly as a minimum</w:t>
            </w:r>
          </w:p>
        </w:tc>
        <w:tc>
          <w:tcPr>
            <w:tcW w:w="2552" w:type="dxa"/>
          </w:tcPr>
          <w:p w:rsidR="00C56DC6" w:rsidRPr="00224590" w:rsidRDefault="00C56DC6" w:rsidP="00F5765D">
            <w:r w:rsidRPr="00224590">
              <w:t>Patsy Dell, Environmental Health Service Manager (Ian Wright) and BC Team Leader.</w:t>
            </w:r>
          </w:p>
        </w:tc>
        <w:tc>
          <w:tcPr>
            <w:tcW w:w="4536" w:type="dxa"/>
          </w:tcPr>
          <w:p w:rsidR="00C56DC6" w:rsidRPr="00224590" w:rsidRDefault="00C56DC6" w:rsidP="00F5765D"/>
        </w:tc>
      </w:tr>
      <w:tr w:rsidR="00C56DC6" w:rsidRPr="00450E5A" w:rsidTr="006A4F67">
        <w:tc>
          <w:tcPr>
            <w:tcW w:w="3403" w:type="dxa"/>
            <w:vMerge/>
          </w:tcPr>
          <w:p w:rsidR="00C56DC6" w:rsidRPr="00224590" w:rsidRDefault="00C56DC6" w:rsidP="00F5765D"/>
        </w:tc>
        <w:tc>
          <w:tcPr>
            <w:tcW w:w="3402" w:type="dxa"/>
          </w:tcPr>
          <w:p w:rsidR="00C56DC6" w:rsidRPr="004E1A72" w:rsidRDefault="00C56DC6" w:rsidP="00F5765D">
            <w:pPr>
              <w:rPr>
                <w:sz w:val="28"/>
                <w:szCs w:val="28"/>
              </w:rPr>
            </w:pPr>
            <w:r w:rsidRPr="004E1A72">
              <w:rPr>
                <w:sz w:val="28"/>
                <w:szCs w:val="28"/>
              </w:rPr>
              <w:t>Planning Enforcement responsibilities moving to a combined enforcement team with the Private Sector Safety Team (PSST) in Regulatory Services.</w:t>
            </w:r>
          </w:p>
        </w:tc>
        <w:tc>
          <w:tcPr>
            <w:tcW w:w="9072" w:type="dxa"/>
          </w:tcPr>
          <w:p w:rsidR="00C56DC6" w:rsidRPr="00224590" w:rsidRDefault="00C56DC6" w:rsidP="00F5765D">
            <w:pPr>
              <w:pStyle w:val="ListParagraph"/>
              <w:numPr>
                <w:ilvl w:val="0"/>
                <w:numId w:val="2"/>
              </w:numPr>
            </w:pPr>
            <w:r w:rsidRPr="00224590">
              <w:t xml:space="preserve">Planning Enforcement activities to be integrated </w:t>
            </w:r>
            <w:r w:rsidR="00D940F8" w:rsidRPr="00224590">
              <w:t>in a combined enforcement team</w:t>
            </w:r>
          </w:p>
          <w:p w:rsidR="00C56DC6" w:rsidRPr="00224590" w:rsidRDefault="00C56DC6" w:rsidP="00F5765D">
            <w:pPr>
              <w:pStyle w:val="ListParagraph"/>
              <w:numPr>
                <w:ilvl w:val="0"/>
                <w:numId w:val="2"/>
              </w:numPr>
            </w:pPr>
            <w:r w:rsidRPr="00224590">
              <w:t>Team improvement plan and standard operating practices for the planning investigations to be developed,</w:t>
            </w:r>
          </w:p>
          <w:p w:rsidR="00C56DC6" w:rsidRPr="00224590" w:rsidRDefault="00C56DC6" w:rsidP="00F5765D">
            <w:pPr>
              <w:pStyle w:val="ListParagraph"/>
              <w:numPr>
                <w:ilvl w:val="0"/>
                <w:numId w:val="2"/>
              </w:numPr>
            </w:pPr>
            <w:r w:rsidRPr="00224590">
              <w:t xml:space="preserve">Recruitment to </w:t>
            </w:r>
            <w:r w:rsidR="004E1A72">
              <w:t xml:space="preserve">all </w:t>
            </w:r>
            <w:r w:rsidRPr="00224590">
              <w:t>vacancies by September 2016. Improvement plan to be implemented once agreed.</w:t>
            </w:r>
          </w:p>
          <w:p w:rsidR="00C56DC6" w:rsidRPr="00224590" w:rsidRDefault="00C56DC6" w:rsidP="00F5765D">
            <w:pPr>
              <w:pStyle w:val="ListParagraph"/>
              <w:numPr>
                <w:ilvl w:val="0"/>
                <w:numId w:val="2"/>
              </w:numPr>
            </w:pPr>
            <w:r w:rsidRPr="00224590">
              <w:t>Develop an enforcement policy and review of service standards for planning enforcement by December 2016</w:t>
            </w:r>
          </w:p>
        </w:tc>
        <w:tc>
          <w:tcPr>
            <w:tcW w:w="2552" w:type="dxa"/>
          </w:tcPr>
          <w:p w:rsidR="00C56DC6" w:rsidRPr="00224590" w:rsidRDefault="00C56DC6" w:rsidP="00F5765D">
            <w:r w:rsidRPr="00224590">
              <w:t>Patsy Dell, Environmental Health Service Manager (Ian Wright) and PSST Team Leader.</w:t>
            </w:r>
          </w:p>
        </w:tc>
        <w:tc>
          <w:tcPr>
            <w:tcW w:w="4536" w:type="dxa"/>
          </w:tcPr>
          <w:p w:rsidR="00C56DC6" w:rsidRPr="00224590" w:rsidRDefault="00C56DC6" w:rsidP="00F5765D"/>
        </w:tc>
      </w:tr>
      <w:tr w:rsidR="00C56DC6" w:rsidRPr="00450E5A" w:rsidTr="006A4F67">
        <w:tc>
          <w:tcPr>
            <w:tcW w:w="3403" w:type="dxa"/>
            <w:tcBorders>
              <w:bottom w:val="single" w:sz="4" w:space="0" w:color="auto"/>
            </w:tcBorders>
          </w:tcPr>
          <w:p w:rsidR="00A65EEE" w:rsidRPr="004E1A72" w:rsidRDefault="00A65EEE" w:rsidP="00691213">
            <w:pPr>
              <w:rPr>
                <w:b/>
                <w:sz w:val="28"/>
                <w:szCs w:val="28"/>
              </w:rPr>
            </w:pPr>
            <w:r w:rsidRPr="004E1A72">
              <w:rPr>
                <w:b/>
                <w:sz w:val="28"/>
                <w:szCs w:val="28"/>
              </w:rPr>
              <w:t xml:space="preserve">Improved Management information and reporting and exploration of </w:t>
            </w:r>
          </w:p>
          <w:p w:rsidR="00C56DC6" w:rsidRPr="00224590" w:rsidRDefault="00691213" w:rsidP="004E1A72">
            <w:pPr>
              <w:rPr>
                <w:b/>
              </w:rPr>
            </w:pPr>
            <w:r w:rsidRPr="004E1A72">
              <w:rPr>
                <w:b/>
                <w:sz w:val="28"/>
                <w:szCs w:val="28"/>
              </w:rPr>
              <w:t>D</w:t>
            </w:r>
            <w:r w:rsidR="00C56DC6" w:rsidRPr="004E1A72">
              <w:rPr>
                <w:b/>
                <w:sz w:val="28"/>
                <w:szCs w:val="28"/>
              </w:rPr>
              <w:t>igital/mobile working capabilities across the service</w:t>
            </w:r>
          </w:p>
        </w:tc>
        <w:tc>
          <w:tcPr>
            <w:tcW w:w="3402" w:type="dxa"/>
            <w:tcBorders>
              <w:bottom w:val="single" w:sz="4" w:space="0" w:color="auto"/>
            </w:tcBorders>
          </w:tcPr>
          <w:p w:rsidR="00C56DC6" w:rsidRPr="004E1A72" w:rsidRDefault="006F417A" w:rsidP="006F417A">
            <w:pPr>
              <w:pStyle w:val="ListParagraph"/>
              <w:numPr>
                <w:ilvl w:val="0"/>
                <w:numId w:val="6"/>
              </w:numPr>
              <w:rPr>
                <w:sz w:val="28"/>
                <w:szCs w:val="28"/>
              </w:rPr>
            </w:pPr>
            <w:r w:rsidRPr="004E1A72">
              <w:rPr>
                <w:sz w:val="28"/>
                <w:szCs w:val="28"/>
              </w:rPr>
              <w:t>Development Management</w:t>
            </w:r>
          </w:p>
          <w:p w:rsidR="006F417A" w:rsidRPr="004E1A72" w:rsidRDefault="006F417A" w:rsidP="006F417A">
            <w:pPr>
              <w:pStyle w:val="ListParagraph"/>
              <w:numPr>
                <w:ilvl w:val="0"/>
                <w:numId w:val="6"/>
              </w:numPr>
              <w:rPr>
                <w:sz w:val="28"/>
                <w:szCs w:val="28"/>
              </w:rPr>
            </w:pPr>
            <w:r w:rsidRPr="004E1A72">
              <w:rPr>
                <w:sz w:val="28"/>
                <w:szCs w:val="28"/>
              </w:rPr>
              <w:t>Building Control</w:t>
            </w:r>
          </w:p>
          <w:p w:rsidR="006F417A" w:rsidRPr="004E1A72" w:rsidRDefault="006F417A" w:rsidP="006F417A">
            <w:pPr>
              <w:pStyle w:val="ListParagraph"/>
              <w:numPr>
                <w:ilvl w:val="0"/>
                <w:numId w:val="6"/>
              </w:numPr>
              <w:rPr>
                <w:sz w:val="28"/>
                <w:szCs w:val="28"/>
              </w:rPr>
            </w:pPr>
            <w:r w:rsidRPr="004E1A72">
              <w:rPr>
                <w:sz w:val="28"/>
                <w:szCs w:val="28"/>
              </w:rPr>
              <w:t>Food safety</w:t>
            </w:r>
          </w:p>
          <w:p w:rsidR="006F417A" w:rsidRPr="004E1A72" w:rsidRDefault="006F417A" w:rsidP="006F417A">
            <w:pPr>
              <w:pStyle w:val="ListParagraph"/>
              <w:numPr>
                <w:ilvl w:val="0"/>
                <w:numId w:val="6"/>
              </w:numPr>
              <w:rPr>
                <w:sz w:val="28"/>
                <w:szCs w:val="28"/>
              </w:rPr>
            </w:pPr>
            <w:r w:rsidRPr="004E1A72">
              <w:rPr>
                <w:sz w:val="28"/>
                <w:szCs w:val="28"/>
              </w:rPr>
              <w:t>Private Sector Safety</w:t>
            </w:r>
          </w:p>
          <w:p w:rsidR="006F417A" w:rsidRPr="004E1A72" w:rsidRDefault="006F417A" w:rsidP="006F417A">
            <w:pPr>
              <w:pStyle w:val="ListParagraph"/>
              <w:numPr>
                <w:ilvl w:val="0"/>
                <w:numId w:val="6"/>
              </w:numPr>
              <w:rPr>
                <w:sz w:val="28"/>
                <w:szCs w:val="28"/>
              </w:rPr>
            </w:pPr>
            <w:r w:rsidRPr="004E1A72">
              <w:rPr>
                <w:sz w:val="28"/>
                <w:szCs w:val="28"/>
              </w:rPr>
              <w:t>HMO Enforcement</w:t>
            </w:r>
          </w:p>
        </w:tc>
        <w:tc>
          <w:tcPr>
            <w:tcW w:w="9072" w:type="dxa"/>
            <w:tcBorders>
              <w:bottom w:val="single" w:sz="4" w:space="0" w:color="auto"/>
            </w:tcBorders>
          </w:tcPr>
          <w:p w:rsidR="004E1A72" w:rsidRDefault="004E1A72" w:rsidP="00A65EEE">
            <w:pPr>
              <w:pStyle w:val="ListParagraph"/>
              <w:numPr>
                <w:ilvl w:val="0"/>
                <w:numId w:val="6"/>
              </w:numPr>
            </w:pPr>
            <w:r>
              <w:t>Review current use of access reports for management information and investigate alternatives with greater functionality</w:t>
            </w:r>
          </w:p>
          <w:p w:rsidR="00C56DC6" w:rsidRPr="00224590" w:rsidRDefault="00691213" w:rsidP="00A65EEE">
            <w:pPr>
              <w:pStyle w:val="ListParagraph"/>
              <w:numPr>
                <w:ilvl w:val="0"/>
                <w:numId w:val="6"/>
              </w:numPr>
            </w:pPr>
            <w:r w:rsidRPr="00224590">
              <w:t>Teams to i</w:t>
            </w:r>
            <w:r w:rsidR="006F417A" w:rsidRPr="00224590">
              <w:t xml:space="preserve">nvestigate available mobile/digital solutions in use by others </w:t>
            </w:r>
            <w:r w:rsidRPr="00224590">
              <w:t>across</w:t>
            </w:r>
            <w:r w:rsidR="006F417A" w:rsidRPr="00224590">
              <w:t xml:space="preserve"> these service areas by December 2016</w:t>
            </w:r>
          </w:p>
          <w:p w:rsidR="006F417A" w:rsidRPr="00224590" w:rsidRDefault="00691213" w:rsidP="00A65EEE">
            <w:pPr>
              <w:pStyle w:val="ListParagraph"/>
              <w:numPr>
                <w:ilvl w:val="0"/>
                <w:numId w:val="6"/>
              </w:numPr>
            </w:pPr>
            <w:r w:rsidRPr="00224590">
              <w:t xml:space="preserve">Appraisal of costs and benefits and any business cases for investment in new  technology upgrades to be produced by March 2017 </w:t>
            </w:r>
          </w:p>
          <w:p w:rsidR="00691213" w:rsidRPr="00224590" w:rsidRDefault="00691213" w:rsidP="00691213">
            <w:pPr>
              <w:ind w:left="360"/>
            </w:pPr>
          </w:p>
        </w:tc>
        <w:tc>
          <w:tcPr>
            <w:tcW w:w="2552" w:type="dxa"/>
            <w:tcBorders>
              <w:bottom w:val="single" w:sz="4" w:space="0" w:color="auto"/>
            </w:tcBorders>
          </w:tcPr>
          <w:p w:rsidR="00C56DC6" w:rsidRPr="00224590" w:rsidRDefault="006F417A" w:rsidP="00F5765D">
            <w:r w:rsidRPr="00224590">
              <w:t>Service Managers and Team Leaders</w:t>
            </w:r>
          </w:p>
        </w:tc>
        <w:tc>
          <w:tcPr>
            <w:tcW w:w="4536" w:type="dxa"/>
            <w:tcBorders>
              <w:bottom w:val="single" w:sz="4" w:space="0" w:color="auto"/>
            </w:tcBorders>
          </w:tcPr>
          <w:p w:rsidR="00C56DC6" w:rsidRPr="00224590" w:rsidRDefault="00C56DC6" w:rsidP="00F5765D"/>
        </w:tc>
      </w:tr>
    </w:tbl>
    <w:p w:rsidR="00450E5A" w:rsidRPr="00450E5A" w:rsidRDefault="00450E5A" w:rsidP="008A22C6">
      <w:pPr>
        <w:rPr>
          <w:rFonts w:ascii="Verdana" w:hAnsi="Verdana"/>
          <w:b/>
          <w:sz w:val="28"/>
          <w:szCs w:val="28"/>
        </w:rPr>
      </w:pPr>
      <w:bookmarkStart w:id="0" w:name="_GoBack"/>
      <w:bookmarkEnd w:id="0"/>
    </w:p>
    <w:sectPr w:rsidR="00450E5A" w:rsidRPr="00450E5A" w:rsidSect="00804B4E">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DA" w:rsidRDefault="003A45DA" w:rsidP="00A0204D">
      <w:r>
        <w:separator/>
      </w:r>
    </w:p>
  </w:endnote>
  <w:endnote w:type="continuationSeparator" w:id="0">
    <w:p w:rsidR="003A45DA" w:rsidRDefault="003A45DA" w:rsidP="00A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5" w:rsidRDefault="00D24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2019"/>
      <w:docPartObj>
        <w:docPartGallery w:val="Page Numbers (Bottom of Page)"/>
        <w:docPartUnique/>
      </w:docPartObj>
    </w:sdtPr>
    <w:sdtEndPr>
      <w:rPr>
        <w:noProof/>
      </w:rPr>
    </w:sdtEndPr>
    <w:sdtContent>
      <w:p w:rsidR="00A0204D" w:rsidRDefault="00A0204D">
        <w:pPr>
          <w:pStyle w:val="Footer"/>
          <w:jc w:val="center"/>
        </w:pPr>
        <w:r>
          <w:fldChar w:fldCharType="begin"/>
        </w:r>
        <w:r>
          <w:instrText xml:space="preserve"> PAGE   \* MERGEFORMAT </w:instrText>
        </w:r>
        <w:r>
          <w:fldChar w:fldCharType="separate"/>
        </w:r>
        <w:r w:rsidR="006A4F67">
          <w:rPr>
            <w:noProof/>
          </w:rPr>
          <w:t>1</w:t>
        </w:r>
        <w:r>
          <w:rPr>
            <w:noProof/>
          </w:rPr>
          <w:fldChar w:fldCharType="end"/>
        </w:r>
      </w:p>
    </w:sdtContent>
  </w:sdt>
  <w:p w:rsidR="00A0204D" w:rsidRDefault="00A0204D">
    <w:pPr>
      <w:pStyle w:val="Footer"/>
    </w:pPr>
    <w:r>
      <w:t>Last updated:</w:t>
    </w:r>
    <w:r w:rsidR="00A65EEE">
      <w:t xml:space="preserve"> 21</w:t>
    </w:r>
    <w:r w:rsidR="00691213">
      <w:t xml:space="preserve"> May 2016</w:t>
    </w:r>
    <w:r w:rsidR="00691213">
      <w:tab/>
      <w:t xml:space="preserve">Version control: </w:t>
    </w:r>
    <w:r w:rsidR="00A65EEE">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5" w:rsidRDefault="00D24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DA" w:rsidRDefault="003A45DA" w:rsidP="00A0204D">
      <w:r>
        <w:separator/>
      </w:r>
    </w:p>
  </w:footnote>
  <w:footnote w:type="continuationSeparator" w:id="0">
    <w:p w:rsidR="003A45DA" w:rsidRDefault="003A45DA" w:rsidP="00A0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5" w:rsidRDefault="00D24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C1" w:rsidRDefault="006A4F67">
    <w:pPr>
      <w:pStyle w:val="Header"/>
    </w:pPr>
    <w:sdt>
      <w:sdtPr>
        <w:id w:val="121000166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60BB">
      <w:t>Appendix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5" w:rsidRDefault="00D24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7D2"/>
    <w:multiLevelType w:val="hybridMultilevel"/>
    <w:tmpl w:val="328CA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CE4AF3"/>
    <w:multiLevelType w:val="hybridMultilevel"/>
    <w:tmpl w:val="C010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D4678"/>
    <w:multiLevelType w:val="hybridMultilevel"/>
    <w:tmpl w:val="644C41C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C1ACD"/>
    <w:multiLevelType w:val="hybridMultilevel"/>
    <w:tmpl w:val="9E3C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B372F6"/>
    <w:multiLevelType w:val="hybridMultilevel"/>
    <w:tmpl w:val="23CEE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634342"/>
    <w:multiLevelType w:val="hybridMultilevel"/>
    <w:tmpl w:val="8B18C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F57647"/>
    <w:multiLevelType w:val="hybridMultilevel"/>
    <w:tmpl w:val="CC128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614D13"/>
    <w:multiLevelType w:val="hybridMultilevel"/>
    <w:tmpl w:val="819A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0546B"/>
    <w:multiLevelType w:val="hybridMultilevel"/>
    <w:tmpl w:val="4CC8F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E1701C8"/>
    <w:multiLevelType w:val="hybridMultilevel"/>
    <w:tmpl w:val="23386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657399"/>
    <w:multiLevelType w:val="hybridMultilevel"/>
    <w:tmpl w:val="1A601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4C02854"/>
    <w:multiLevelType w:val="hybridMultilevel"/>
    <w:tmpl w:val="0E308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2B2B32"/>
    <w:multiLevelType w:val="hybridMultilevel"/>
    <w:tmpl w:val="FD428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7"/>
  </w:num>
  <w:num w:numId="4">
    <w:abstractNumId w:val="1"/>
  </w:num>
  <w:num w:numId="5">
    <w:abstractNumId w:val="0"/>
  </w:num>
  <w:num w:numId="6">
    <w:abstractNumId w:val="12"/>
  </w:num>
  <w:num w:numId="7">
    <w:abstractNumId w:val="2"/>
  </w:num>
  <w:num w:numId="8">
    <w:abstractNumId w:val="10"/>
  </w:num>
  <w:num w:numId="9">
    <w:abstractNumId w:val="4"/>
  </w:num>
  <w:num w:numId="10">
    <w:abstractNumId w:val="8"/>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5A"/>
    <w:rsid w:val="000B4310"/>
    <w:rsid w:val="00194B95"/>
    <w:rsid w:val="00194DA0"/>
    <w:rsid w:val="001A68D8"/>
    <w:rsid w:val="001B60FD"/>
    <w:rsid w:val="00224590"/>
    <w:rsid w:val="002329C7"/>
    <w:rsid w:val="00272764"/>
    <w:rsid w:val="002860BB"/>
    <w:rsid w:val="00292E52"/>
    <w:rsid w:val="002968EB"/>
    <w:rsid w:val="002E0722"/>
    <w:rsid w:val="003A45DA"/>
    <w:rsid w:val="004000D7"/>
    <w:rsid w:val="0040792F"/>
    <w:rsid w:val="00450E5A"/>
    <w:rsid w:val="004E1A72"/>
    <w:rsid w:val="00504E43"/>
    <w:rsid w:val="00562CFB"/>
    <w:rsid w:val="00562EA2"/>
    <w:rsid w:val="00573B80"/>
    <w:rsid w:val="005E3CDA"/>
    <w:rsid w:val="0060757A"/>
    <w:rsid w:val="00663D60"/>
    <w:rsid w:val="006801E0"/>
    <w:rsid w:val="00685FC0"/>
    <w:rsid w:val="00686020"/>
    <w:rsid w:val="00690726"/>
    <w:rsid w:val="00691213"/>
    <w:rsid w:val="006A4F67"/>
    <w:rsid w:val="006F417A"/>
    <w:rsid w:val="007252CF"/>
    <w:rsid w:val="00736252"/>
    <w:rsid w:val="007908F4"/>
    <w:rsid w:val="00804B4E"/>
    <w:rsid w:val="00805A9E"/>
    <w:rsid w:val="008628AF"/>
    <w:rsid w:val="008A22C6"/>
    <w:rsid w:val="008A269A"/>
    <w:rsid w:val="009E0B00"/>
    <w:rsid w:val="00A0204D"/>
    <w:rsid w:val="00A20405"/>
    <w:rsid w:val="00A65EEE"/>
    <w:rsid w:val="00A9023A"/>
    <w:rsid w:val="00A95EC1"/>
    <w:rsid w:val="00B57946"/>
    <w:rsid w:val="00C07F80"/>
    <w:rsid w:val="00C56DC6"/>
    <w:rsid w:val="00D24485"/>
    <w:rsid w:val="00D62571"/>
    <w:rsid w:val="00D940F8"/>
    <w:rsid w:val="00E306D2"/>
    <w:rsid w:val="00E30E75"/>
    <w:rsid w:val="00E8125D"/>
    <w:rsid w:val="00F03386"/>
    <w:rsid w:val="00F04F67"/>
    <w:rsid w:val="00F113E9"/>
    <w:rsid w:val="00F5765D"/>
    <w:rsid w:val="00FD3A85"/>
    <w:rsid w:val="00FE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04D"/>
    <w:pPr>
      <w:tabs>
        <w:tab w:val="center" w:pos="4513"/>
        <w:tab w:val="right" w:pos="9026"/>
      </w:tabs>
    </w:pPr>
  </w:style>
  <w:style w:type="character" w:customStyle="1" w:styleId="HeaderChar">
    <w:name w:val="Header Char"/>
    <w:basedOn w:val="DefaultParagraphFont"/>
    <w:link w:val="Header"/>
    <w:uiPriority w:val="99"/>
    <w:rsid w:val="00A0204D"/>
  </w:style>
  <w:style w:type="paragraph" w:styleId="Footer">
    <w:name w:val="footer"/>
    <w:basedOn w:val="Normal"/>
    <w:link w:val="FooterChar"/>
    <w:uiPriority w:val="99"/>
    <w:unhideWhenUsed/>
    <w:rsid w:val="00A0204D"/>
    <w:pPr>
      <w:tabs>
        <w:tab w:val="center" w:pos="4513"/>
        <w:tab w:val="right" w:pos="9026"/>
      </w:tabs>
    </w:pPr>
  </w:style>
  <w:style w:type="character" w:customStyle="1" w:styleId="FooterChar">
    <w:name w:val="Footer Char"/>
    <w:basedOn w:val="DefaultParagraphFont"/>
    <w:link w:val="Footer"/>
    <w:uiPriority w:val="99"/>
    <w:rsid w:val="00A0204D"/>
  </w:style>
  <w:style w:type="paragraph" w:styleId="ListParagraph">
    <w:name w:val="List Paragraph"/>
    <w:basedOn w:val="Normal"/>
    <w:uiPriority w:val="34"/>
    <w:qFormat/>
    <w:rsid w:val="00B57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04D"/>
    <w:pPr>
      <w:tabs>
        <w:tab w:val="center" w:pos="4513"/>
        <w:tab w:val="right" w:pos="9026"/>
      </w:tabs>
    </w:pPr>
  </w:style>
  <w:style w:type="character" w:customStyle="1" w:styleId="HeaderChar">
    <w:name w:val="Header Char"/>
    <w:basedOn w:val="DefaultParagraphFont"/>
    <w:link w:val="Header"/>
    <w:uiPriority w:val="99"/>
    <w:rsid w:val="00A0204D"/>
  </w:style>
  <w:style w:type="paragraph" w:styleId="Footer">
    <w:name w:val="footer"/>
    <w:basedOn w:val="Normal"/>
    <w:link w:val="FooterChar"/>
    <w:uiPriority w:val="99"/>
    <w:unhideWhenUsed/>
    <w:rsid w:val="00A0204D"/>
    <w:pPr>
      <w:tabs>
        <w:tab w:val="center" w:pos="4513"/>
        <w:tab w:val="right" w:pos="9026"/>
      </w:tabs>
    </w:pPr>
  </w:style>
  <w:style w:type="character" w:customStyle="1" w:styleId="FooterChar">
    <w:name w:val="Footer Char"/>
    <w:basedOn w:val="DefaultParagraphFont"/>
    <w:link w:val="Footer"/>
    <w:uiPriority w:val="99"/>
    <w:rsid w:val="00A0204D"/>
  </w:style>
  <w:style w:type="paragraph" w:styleId="ListParagraph">
    <w:name w:val="List Paragraph"/>
    <w:basedOn w:val="Normal"/>
    <w:uiPriority w:val="34"/>
    <w:qFormat/>
    <w:rsid w:val="00B5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D433-33CE-4DED-A9EC-99630677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Dell</dc:creator>
  <cp:lastModifiedBy>abrown2</cp:lastModifiedBy>
  <cp:revision>3</cp:revision>
  <dcterms:created xsi:type="dcterms:W3CDTF">2016-05-26T07:49:00Z</dcterms:created>
  <dcterms:modified xsi:type="dcterms:W3CDTF">2016-05-26T10:23:00Z</dcterms:modified>
</cp:coreProperties>
</file>